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3739F0">
      <w:pPr>
        <w:spacing w:line="240" w:lineRule="auto"/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fldChar w:fldCharType="begin">
          <w:fldData xml:space="preserve">ZQBKAHoAdABYAFEAMQB3AFcAOABXAGQAMwAyAGYASgBrAHIAeAB4AEcAeQBOAEkAeABqAFgAdABJ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</w:fldData>
        </w:fldChar>
      </w:r>
      <w:r>
        <w:rPr>
          <w:rFonts w:hint="eastAsia" w:ascii="黑体" w:hAnsi="宋体" w:eastAsia="黑体"/>
          <w:sz w:val="32"/>
          <w:szCs w:val="32"/>
        </w:rPr>
        <w:instrText xml:space="preserve">ADDIN CNKISM.UserStyle</w:instrText>
      </w:r>
      <w:r>
        <w:rPr>
          <w:rFonts w:hint="eastAsia" w:ascii="黑体" w:hAnsi="宋体" w:eastAsia="黑体"/>
          <w:sz w:val="32"/>
          <w:szCs w:val="32"/>
        </w:rPr>
        <w:fldChar w:fldCharType="separate"/>
      </w:r>
      <w:r>
        <w:rPr>
          <w:rFonts w:hint="eastAsia" w:ascii="黑体" w:hAnsi="宋体" w:eastAsia="黑体"/>
          <w:sz w:val="32"/>
          <w:szCs w:val="32"/>
        </w:rPr>
        <w:fldChar w:fldCharType="end"/>
      </w:r>
      <w:r>
        <w:rPr>
          <w:rFonts w:hint="eastAsia" w:ascii="黑体" w:hAnsi="宋体" w:eastAsia="黑体"/>
          <w:sz w:val="32"/>
          <w:szCs w:val="32"/>
        </w:rPr>
        <w:t>《食品安全国家标准 食品添加剂生产通用卫生规范》</w:t>
      </w:r>
    </w:p>
    <w:p w14:paraId="773BA0B0">
      <w:pPr>
        <w:spacing w:line="240" w:lineRule="auto"/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（GB 31647-XXXX）（</w:t>
      </w:r>
      <w:r>
        <w:rPr>
          <w:rFonts w:hint="eastAsia" w:ascii="黑体" w:hAnsi="宋体" w:eastAsia="黑体"/>
          <w:sz w:val="32"/>
          <w:szCs w:val="32"/>
          <w:lang w:val="en-US" w:eastAsia="zh-CN"/>
        </w:rPr>
        <w:t>征求意见稿</w:t>
      </w:r>
      <w:r>
        <w:rPr>
          <w:rFonts w:hint="eastAsia" w:ascii="黑体" w:hAnsi="宋体" w:eastAsia="黑体"/>
          <w:sz w:val="32"/>
          <w:szCs w:val="32"/>
        </w:rPr>
        <w:t>）编制说明</w:t>
      </w:r>
    </w:p>
    <w:p w14:paraId="459066E4">
      <w:pPr>
        <w:jc w:val="center"/>
        <w:rPr>
          <w:b/>
          <w:szCs w:val="21"/>
        </w:rPr>
      </w:pPr>
    </w:p>
    <w:p w14:paraId="4FC8027B">
      <w:pPr>
        <w:pStyle w:val="20"/>
        <w:numPr>
          <w:ilvl w:val="0"/>
          <w:numId w:val="1"/>
        </w:numPr>
        <w:tabs>
          <w:tab w:val="left" w:pos="851"/>
        </w:tabs>
        <w:adjustRightInd/>
        <w:ind w:left="0" w:firstLine="420"/>
        <w:rPr>
          <w:rFonts w:hint="eastAsia" w:ascii="黑体" w:hAnsi="宋体" w:eastAsia="黑体" w:cs="Arial"/>
          <w:szCs w:val="21"/>
        </w:rPr>
      </w:pPr>
      <w:r>
        <w:rPr>
          <w:rFonts w:hint="eastAsia" w:ascii="黑体" w:hAnsi="宋体" w:eastAsia="黑体" w:cs="Arial"/>
          <w:szCs w:val="21"/>
        </w:rPr>
        <w:t>标准起草基本情况</w:t>
      </w:r>
    </w:p>
    <w:p w14:paraId="471417BA">
      <w:pPr>
        <w:tabs>
          <w:tab w:val="left" w:pos="851"/>
        </w:tabs>
        <w:adjustRightInd/>
        <w:ind w:firstLine="420" w:firstLineChars="200"/>
        <w:rPr>
          <w:szCs w:val="21"/>
        </w:rPr>
      </w:pPr>
      <w:r>
        <w:rPr>
          <w:szCs w:val="21"/>
        </w:rPr>
        <w:t>本标准于202</w:t>
      </w:r>
      <w:r>
        <w:rPr>
          <w:rFonts w:hint="eastAsia"/>
          <w:szCs w:val="21"/>
        </w:rPr>
        <w:t>4</w:t>
      </w:r>
      <w:r>
        <w:rPr>
          <w:szCs w:val="21"/>
        </w:rPr>
        <w:t>年立项（项目编号spaq</w:t>
      </w:r>
      <w:r>
        <w:rPr>
          <w:rFonts w:ascii="宋体" w:hAnsi="宋体"/>
          <w:szCs w:val="21"/>
        </w:rPr>
        <w:t>-</w:t>
      </w:r>
      <w:r>
        <w:rPr>
          <w:szCs w:val="21"/>
        </w:rPr>
        <w:t>202</w:t>
      </w:r>
      <w:r>
        <w:rPr>
          <w:rFonts w:hint="eastAsia"/>
          <w:szCs w:val="21"/>
        </w:rPr>
        <w:t>4</w:t>
      </w:r>
      <w:r>
        <w:rPr>
          <w:rFonts w:ascii="宋体" w:hAnsi="宋体"/>
          <w:szCs w:val="21"/>
        </w:rPr>
        <w:t>-</w:t>
      </w:r>
      <w:r>
        <w:rPr>
          <w:rFonts w:hint="eastAsia"/>
          <w:szCs w:val="21"/>
        </w:rPr>
        <w:t>24</w:t>
      </w:r>
      <w:r>
        <w:rPr>
          <w:szCs w:val="21"/>
        </w:rPr>
        <w:t>），项目承担单位为</w:t>
      </w:r>
      <w:r>
        <w:rPr>
          <w:rFonts w:hint="eastAsia"/>
          <w:szCs w:val="21"/>
        </w:rPr>
        <w:t>国家食品安全风险评估中心、发酵行业生产力促进中心、中国食品添加剂和配料协会、</w:t>
      </w:r>
      <w:r>
        <w:rPr>
          <w:szCs w:val="21"/>
        </w:rPr>
        <w:t>中国生物发酵产业协会、</w:t>
      </w:r>
      <w:r>
        <w:rPr>
          <w:rFonts w:hint="eastAsia"/>
          <w:szCs w:val="21"/>
        </w:rPr>
        <w:t>上海市食品化妆品质量安全管理协会</w:t>
      </w:r>
      <w:r>
        <w:rPr>
          <w:rFonts w:hint="eastAsia"/>
          <w:szCs w:val="21"/>
          <w:lang w:eastAsia="zh-CN"/>
        </w:rPr>
        <w:t>、中国科学院天津工业生物技术研究所</w:t>
      </w:r>
      <w:r>
        <w:rPr>
          <w:szCs w:val="21"/>
        </w:rPr>
        <w:t>。</w:t>
      </w:r>
    </w:p>
    <w:p w14:paraId="68DF1BC0">
      <w:pPr>
        <w:tabs>
          <w:tab w:val="left" w:pos="851"/>
        </w:tabs>
        <w:adjustRightInd/>
        <w:ind w:firstLine="420" w:firstLineChars="200"/>
        <w:rPr>
          <w:szCs w:val="21"/>
        </w:rPr>
      </w:pPr>
      <w:r>
        <w:rPr>
          <w:rFonts w:hint="eastAsia"/>
          <w:szCs w:val="21"/>
        </w:rPr>
        <w:t>起草组于2024年7月召开标准启动会确定了项目研究思路；2024年7月至2024年10月开展调查方案及内容的研讨工作；2024年12月召开研讨会，对调查方案和内容进行讨论；2025年1月-3月，开展行业问卷调查，并根据调研反馈意见开展标准草案初稿编辑工作；2025年3月，召开标准草案研讨会；2025年5月</w:t>
      </w:r>
      <w:r>
        <w:rPr>
          <w:szCs w:val="21"/>
        </w:rPr>
        <w:t>进行行业内征求意见</w:t>
      </w:r>
      <w:r>
        <w:rPr>
          <w:rFonts w:hint="eastAsia"/>
          <w:szCs w:val="21"/>
        </w:rPr>
        <w:t>；2025年6月形成《食品安全国家标准 食品添加剂生产通用卫生规范》（</w:t>
      </w:r>
      <w:r>
        <w:rPr>
          <w:rFonts w:hint="eastAsia"/>
          <w:szCs w:val="21"/>
          <w:lang w:val="en-US" w:eastAsia="zh-CN"/>
        </w:rPr>
        <w:t>送审稿</w:t>
      </w:r>
      <w:r>
        <w:rPr>
          <w:rFonts w:hint="eastAsia"/>
          <w:szCs w:val="21"/>
        </w:rPr>
        <w:t>），并将相关材料上报食品安全国家标准审评委员会秘书处办公室。</w:t>
      </w:r>
      <w:bookmarkStart w:id="0" w:name="_GoBack"/>
      <w:bookmarkEnd w:id="0"/>
    </w:p>
    <w:p w14:paraId="52388524">
      <w:pPr>
        <w:pStyle w:val="20"/>
        <w:numPr>
          <w:ilvl w:val="0"/>
          <w:numId w:val="1"/>
        </w:numPr>
        <w:tabs>
          <w:tab w:val="left" w:pos="851"/>
        </w:tabs>
        <w:adjustRightInd/>
        <w:ind w:left="0" w:firstLine="420"/>
        <w:rPr>
          <w:rFonts w:hint="eastAsia" w:ascii="黑体" w:hAnsi="宋体" w:eastAsia="黑体" w:cs="Arial"/>
          <w:szCs w:val="21"/>
        </w:rPr>
      </w:pPr>
      <w:r>
        <w:rPr>
          <w:rFonts w:hint="eastAsia" w:ascii="黑体" w:hAnsi="宋体" w:eastAsia="黑体" w:cs="Arial"/>
          <w:szCs w:val="21"/>
        </w:rPr>
        <w:t>标准的主要技术内容</w:t>
      </w:r>
    </w:p>
    <w:p w14:paraId="2FC42E15">
      <w:pPr>
        <w:pStyle w:val="21"/>
        <w:numPr>
          <w:ilvl w:val="0"/>
          <w:numId w:val="2"/>
        </w:numPr>
        <w:spacing w:line="360" w:lineRule="auto"/>
        <w:ind w:firstLineChars="0"/>
        <w:rPr>
          <w:szCs w:val="21"/>
        </w:rPr>
      </w:pPr>
      <w:r>
        <w:rPr>
          <w:rFonts w:hint="eastAsia"/>
          <w:szCs w:val="21"/>
        </w:rPr>
        <w:t>范围</w:t>
      </w:r>
    </w:p>
    <w:p w14:paraId="2F2015B7"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按照标准编辑要求及修改内容，在范围中明确了本标准规定的章条具体内容。同时，为了便于执行，删除食品添加剂具体包含的内容。</w:t>
      </w:r>
    </w:p>
    <w:p w14:paraId="46D7FA7D">
      <w:pPr>
        <w:pStyle w:val="21"/>
        <w:numPr>
          <w:ilvl w:val="0"/>
          <w:numId w:val="2"/>
        </w:numPr>
        <w:spacing w:line="360" w:lineRule="auto"/>
        <w:ind w:firstLineChars="0"/>
        <w:rPr>
          <w:szCs w:val="21"/>
        </w:rPr>
      </w:pPr>
      <w:r>
        <w:rPr>
          <w:rFonts w:hint="eastAsia"/>
          <w:szCs w:val="21"/>
        </w:rPr>
        <w:t>术语和定义</w:t>
      </w:r>
    </w:p>
    <w:p w14:paraId="2898141C"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本标准增加了术语和定义，其他相关标准统一协调，便于执行。</w:t>
      </w:r>
    </w:p>
    <w:p w14:paraId="28398C9B">
      <w:pPr>
        <w:pStyle w:val="21"/>
        <w:numPr>
          <w:ilvl w:val="0"/>
          <w:numId w:val="2"/>
        </w:numPr>
        <w:spacing w:line="360" w:lineRule="auto"/>
        <w:ind w:firstLineChars="0"/>
        <w:rPr>
          <w:szCs w:val="21"/>
        </w:rPr>
      </w:pPr>
      <w:r>
        <w:rPr>
          <w:rFonts w:hint="eastAsia"/>
          <w:szCs w:val="21"/>
        </w:rPr>
        <w:t>主体内容</w:t>
      </w:r>
    </w:p>
    <w:p w14:paraId="3D757A1A"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针对标准实施过程中的问题，结合监管部门、食品行业、专家学者的建议，根据</w:t>
      </w:r>
      <w:r>
        <w:rPr>
          <w:rFonts w:hint="eastAsia" w:ascii="宋体" w:hAnsi="宋体"/>
          <w:szCs w:val="21"/>
        </w:rPr>
        <w:t>《食品安全国家标准 食品生产通用卫生规范》（</w:t>
      </w:r>
      <w:r>
        <w:rPr>
          <w:szCs w:val="21"/>
        </w:rPr>
        <w:t>GB 14881）</w:t>
      </w:r>
      <w:r>
        <w:rPr>
          <w:rFonts w:hint="eastAsia"/>
          <w:szCs w:val="21"/>
        </w:rPr>
        <w:t>、《食品安全国家标准 食品加工用菌种制剂生产卫生规范》（GB 31612）</w:t>
      </w:r>
      <w:r>
        <w:rPr>
          <w:rFonts w:hint="eastAsia"/>
          <w:szCs w:val="21"/>
          <w:lang w:val="en-US" w:eastAsia="zh-CN"/>
        </w:rPr>
        <w:t>以及正在修订的《食品添加剂生产许可细则》</w:t>
      </w:r>
      <w:r>
        <w:rPr>
          <w:rFonts w:hint="eastAsia"/>
          <w:szCs w:val="21"/>
        </w:rPr>
        <w:t>等国家标准、法规，将原“5卫生管理”、改为“6食品添加剂安全管理”，将原“8包装标识”删除，将原“10产品的贮存和运输”改为“10食品添加剂的贮存和运输”，将原“11产品追溯和召回管理”改为“11食品添加剂追溯和召回管理”，将原“13管理制度和人员”内容与其他相关章节中内容合并。</w:t>
      </w:r>
    </w:p>
    <w:p w14:paraId="1614EB77"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各章节内容与</w:t>
      </w:r>
      <w:r>
        <w:rPr>
          <w:rFonts w:hint="eastAsia"/>
          <w:szCs w:val="21"/>
          <w:lang w:val="en-US" w:eastAsia="zh-CN"/>
        </w:rPr>
        <w:t>修订后</w:t>
      </w:r>
      <w:r>
        <w:rPr>
          <w:rFonts w:hint="eastAsia"/>
          <w:szCs w:val="21"/>
        </w:rPr>
        <w:t>GB 14881最新要求一致的，直接采用GB 14881中相关内容，便于统一执行。</w:t>
      </w:r>
      <w:r>
        <w:rPr>
          <w:rFonts w:hint="eastAsia"/>
          <w:szCs w:val="21"/>
          <w:lang w:val="en-US" w:eastAsia="zh-CN"/>
        </w:rPr>
        <w:t>由于GB14881正在修订过程中，因此文本中引用GB14881-XXXX。</w:t>
      </w:r>
      <w:r>
        <w:rPr>
          <w:rFonts w:hint="eastAsia"/>
          <w:szCs w:val="21"/>
        </w:rPr>
        <w:t>对于食品添加剂生产特有特点的内容，</w:t>
      </w:r>
      <w:r>
        <w:rPr>
          <w:rFonts w:hint="eastAsia"/>
          <w:szCs w:val="21"/>
          <w:lang w:val="en-US" w:eastAsia="zh-CN"/>
        </w:rPr>
        <w:t>GB31647-2018在实施过程中未发现相关问题的内容，则</w:t>
      </w:r>
      <w:r>
        <w:rPr>
          <w:rFonts w:hint="eastAsia"/>
          <w:szCs w:val="21"/>
        </w:rPr>
        <w:t>保留原标准描述内容。如原标准中2.1选址，修改为现标准中3.1选址，具体包括3.1.1应符合GB 14881-XXXX中3.1的规定和3.1.2厂区不应对周围居民生活和安全造成影响。</w:t>
      </w:r>
    </w:p>
    <w:p w14:paraId="1C1BA973"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根据各章节内容的调整，调整了部分条款的位置或删除。如原标准中“2.2.6有特殊要求的废弃物其处理方式应符合有关规定”，现标准中6.5已有规定，因此删除。</w:t>
      </w:r>
    </w:p>
    <w:p w14:paraId="0680F874"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同时，对于在原标准执行过程中存在问题的内容，进行了修正。如原标准中“5.1.1供水和排水设施：应配备适当的供水设施和排水设施。生产用水的水质应符合GB 5749的规定，有特殊要求的还应符合相应规定”，由于生产用水的界定不明确，在执行过程中亦产生歧义，因此，结合GB 14881，将“生产用水”修订为“接触食品添加剂用水” 。</w:t>
      </w:r>
    </w:p>
    <w:p w14:paraId="19CC6FAA">
      <w:pPr>
        <w:pStyle w:val="20"/>
        <w:numPr>
          <w:ilvl w:val="0"/>
          <w:numId w:val="1"/>
        </w:numPr>
        <w:tabs>
          <w:tab w:val="left" w:pos="851"/>
        </w:tabs>
        <w:adjustRightInd/>
        <w:ind w:left="0" w:firstLine="420"/>
        <w:rPr>
          <w:rFonts w:hint="eastAsia" w:ascii="黑体" w:hAnsi="宋体" w:eastAsia="黑体" w:cs="Arial"/>
          <w:szCs w:val="21"/>
        </w:rPr>
      </w:pPr>
      <w:r>
        <w:rPr>
          <w:rFonts w:hint="eastAsia" w:ascii="黑体" w:hAnsi="宋体" w:eastAsia="黑体" w:cs="Arial"/>
          <w:szCs w:val="21"/>
        </w:rPr>
        <w:t>国内外相关法规标准情况</w:t>
      </w:r>
    </w:p>
    <w:p w14:paraId="52E48866"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符合《中华人民共和国食品安全法》《中华人民共和国食品安全法实施条例》的有关要求，是食品安全国家标准中其他规范类标准的基础。与《食品安全国家标准 食品添加剂生产通用卫生规范》（GB 14881）</w:t>
      </w:r>
      <w:r>
        <w:rPr>
          <w:rFonts w:hint="eastAsia"/>
          <w:szCs w:val="21"/>
          <w:lang w:val="en-US" w:eastAsia="zh-CN"/>
        </w:rPr>
        <w:t>修订版</w:t>
      </w:r>
      <w:r>
        <w:rPr>
          <w:rFonts w:hint="eastAsia"/>
          <w:szCs w:val="21"/>
        </w:rPr>
        <w:t>、《食品安全国家标准 食品加工用菌种制剂生产卫生规范》（GB 31612）等有关内容相协调。</w:t>
      </w:r>
    </w:p>
    <w:p w14:paraId="2451A160">
      <w:pPr>
        <w:pStyle w:val="20"/>
        <w:numPr>
          <w:ilvl w:val="0"/>
          <w:numId w:val="1"/>
        </w:numPr>
        <w:tabs>
          <w:tab w:val="left" w:pos="851"/>
        </w:tabs>
        <w:adjustRightInd/>
        <w:ind w:left="0" w:firstLine="420"/>
        <w:rPr>
          <w:rFonts w:hint="eastAsia" w:ascii="黑体" w:hAnsi="宋体" w:eastAsia="黑体" w:cs="Arial"/>
          <w:szCs w:val="21"/>
        </w:rPr>
      </w:pPr>
      <w:r>
        <w:rPr>
          <w:rFonts w:hint="eastAsia" w:ascii="黑体" w:hAnsi="宋体" w:eastAsia="黑体" w:cs="Arial"/>
          <w:szCs w:val="21"/>
        </w:rPr>
        <w:t>其他需要说明的事项</w:t>
      </w:r>
    </w:p>
    <w:p w14:paraId="17B6BF3D">
      <w:pPr>
        <w:tabs>
          <w:tab w:val="left" w:pos="851"/>
        </w:tabs>
        <w:adjustRightInd/>
        <w:ind w:firstLine="420" w:firstLineChars="200"/>
        <w:rPr>
          <w:rFonts w:hint="eastAsia" w:ascii="黑体" w:hAnsi="宋体" w:eastAsia="黑体" w:cs="Arial"/>
          <w:szCs w:val="21"/>
        </w:rPr>
      </w:pPr>
      <w:r>
        <w:rPr>
          <w:rFonts w:hint="eastAsia"/>
          <w:szCs w:val="21"/>
        </w:rPr>
        <w:t>无。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4423172"/>
    </w:sdtPr>
    <w:sdtContent>
      <w:sdt>
        <w:sdtPr>
          <w:id w:val="1728636285"/>
        </w:sdtPr>
        <w:sdtContent>
          <w:p w14:paraId="44226AC4">
            <w:pPr>
              <w:pStyle w:val="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766BEEF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1B7E92"/>
    <w:multiLevelType w:val="multilevel"/>
    <w:tmpl w:val="0D1B7E92"/>
    <w:lvl w:ilvl="0" w:tentative="0">
      <w:start w:val="1"/>
      <w:numFmt w:val="japaneseCounting"/>
      <w:lvlText w:val="%1、"/>
      <w:lvlJc w:val="left"/>
      <w:pPr>
        <w:ind w:left="852" w:hanging="43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6F7F3090"/>
    <w:multiLevelType w:val="multilevel"/>
    <w:tmpl w:val="6F7F3090"/>
    <w:lvl w:ilvl="0" w:tentative="0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00" w:hanging="440"/>
      </w:pPr>
    </w:lvl>
    <w:lvl w:ilvl="2" w:tentative="0">
      <w:start w:val="1"/>
      <w:numFmt w:val="lowerRoman"/>
      <w:lvlText w:val="%3."/>
      <w:lvlJc w:val="right"/>
      <w:pPr>
        <w:ind w:left="1740" w:hanging="440"/>
      </w:pPr>
    </w:lvl>
    <w:lvl w:ilvl="3" w:tentative="0">
      <w:start w:val="1"/>
      <w:numFmt w:val="decimal"/>
      <w:lvlText w:val="%4."/>
      <w:lvlJc w:val="left"/>
      <w:pPr>
        <w:ind w:left="2180" w:hanging="440"/>
      </w:pPr>
    </w:lvl>
    <w:lvl w:ilvl="4" w:tentative="0">
      <w:start w:val="1"/>
      <w:numFmt w:val="lowerLetter"/>
      <w:lvlText w:val="%5)"/>
      <w:lvlJc w:val="left"/>
      <w:pPr>
        <w:ind w:left="2620" w:hanging="440"/>
      </w:pPr>
    </w:lvl>
    <w:lvl w:ilvl="5" w:tentative="0">
      <w:start w:val="1"/>
      <w:numFmt w:val="lowerRoman"/>
      <w:lvlText w:val="%6."/>
      <w:lvlJc w:val="right"/>
      <w:pPr>
        <w:ind w:left="3060" w:hanging="440"/>
      </w:pPr>
    </w:lvl>
    <w:lvl w:ilvl="6" w:tentative="0">
      <w:start w:val="1"/>
      <w:numFmt w:val="decimal"/>
      <w:lvlText w:val="%7."/>
      <w:lvlJc w:val="left"/>
      <w:pPr>
        <w:ind w:left="3500" w:hanging="440"/>
      </w:pPr>
    </w:lvl>
    <w:lvl w:ilvl="7" w:tentative="0">
      <w:start w:val="1"/>
      <w:numFmt w:val="lowerLetter"/>
      <w:lvlText w:val="%8)"/>
      <w:lvlJc w:val="left"/>
      <w:pPr>
        <w:ind w:left="3940" w:hanging="440"/>
      </w:pPr>
    </w:lvl>
    <w:lvl w:ilvl="8" w:tentative="0">
      <w:start w:val="1"/>
      <w:numFmt w:val="lowerRoman"/>
      <w:lvlText w:val="%9."/>
      <w:lvlJc w:val="right"/>
      <w:pPr>
        <w:ind w:left="438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k5MTYxZDgzYzU5ZmEzMzllMzE2YzZiN2IxOTI2YzAifQ=="/>
  </w:docVars>
  <w:rsids>
    <w:rsidRoot w:val="00C566F2"/>
    <w:rsid w:val="00010101"/>
    <w:rsid w:val="0001642B"/>
    <w:rsid w:val="00020376"/>
    <w:rsid w:val="00030DF5"/>
    <w:rsid w:val="000350C5"/>
    <w:rsid w:val="00035EDE"/>
    <w:rsid w:val="00036E37"/>
    <w:rsid w:val="00064F07"/>
    <w:rsid w:val="00070471"/>
    <w:rsid w:val="00083653"/>
    <w:rsid w:val="000925C0"/>
    <w:rsid w:val="000A2423"/>
    <w:rsid w:val="000A52FC"/>
    <w:rsid w:val="000B0FD8"/>
    <w:rsid w:val="000B4D55"/>
    <w:rsid w:val="00112275"/>
    <w:rsid w:val="001214A6"/>
    <w:rsid w:val="00121D14"/>
    <w:rsid w:val="00126614"/>
    <w:rsid w:val="00130D95"/>
    <w:rsid w:val="0013526D"/>
    <w:rsid w:val="0015374D"/>
    <w:rsid w:val="00157E9F"/>
    <w:rsid w:val="0016016A"/>
    <w:rsid w:val="001738D3"/>
    <w:rsid w:val="00174124"/>
    <w:rsid w:val="00174B8D"/>
    <w:rsid w:val="001912DF"/>
    <w:rsid w:val="0019725C"/>
    <w:rsid w:val="001A00DB"/>
    <w:rsid w:val="001B7393"/>
    <w:rsid w:val="001E17F2"/>
    <w:rsid w:val="00225E27"/>
    <w:rsid w:val="002619D5"/>
    <w:rsid w:val="00296EEA"/>
    <w:rsid w:val="002A4345"/>
    <w:rsid w:val="002A5153"/>
    <w:rsid w:val="002B5445"/>
    <w:rsid w:val="002B5D66"/>
    <w:rsid w:val="002C534B"/>
    <w:rsid w:val="002D2C54"/>
    <w:rsid w:val="002E6EEF"/>
    <w:rsid w:val="002F2E02"/>
    <w:rsid w:val="003155EE"/>
    <w:rsid w:val="00324F03"/>
    <w:rsid w:val="00325609"/>
    <w:rsid w:val="003300F5"/>
    <w:rsid w:val="00347095"/>
    <w:rsid w:val="00352D0F"/>
    <w:rsid w:val="0035745F"/>
    <w:rsid w:val="003736EA"/>
    <w:rsid w:val="0037462A"/>
    <w:rsid w:val="003A26BA"/>
    <w:rsid w:val="003A7FDB"/>
    <w:rsid w:val="003B2C3B"/>
    <w:rsid w:val="003B5B97"/>
    <w:rsid w:val="003C708E"/>
    <w:rsid w:val="003D4816"/>
    <w:rsid w:val="003D61F7"/>
    <w:rsid w:val="003E4E50"/>
    <w:rsid w:val="00404791"/>
    <w:rsid w:val="00410EF8"/>
    <w:rsid w:val="0042030D"/>
    <w:rsid w:val="0043670B"/>
    <w:rsid w:val="00456FBE"/>
    <w:rsid w:val="004618BD"/>
    <w:rsid w:val="00491B15"/>
    <w:rsid w:val="004944C2"/>
    <w:rsid w:val="00497D69"/>
    <w:rsid w:val="004B6BE3"/>
    <w:rsid w:val="004D017B"/>
    <w:rsid w:val="004E514A"/>
    <w:rsid w:val="004F1FD5"/>
    <w:rsid w:val="00510A33"/>
    <w:rsid w:val="00514EA1"/>
    <w:rsid w:val="00534232"/>
    <w:rsid w:val="005374CD"/>
    <w:rsid w:val="00550772"/>
    <w:rsid w:val="00571EE5"/>
    <w:rsid w:val="00572F4F"/>
    <w:rsid w:val="00573D82"/>
    <w:rsid w:val="005A3C73"/>
    <w:rsid w:val="005B0A56"/>
    <w:rsid w:val="005C2DF9"/>
    <w:rsid w:val="005D2180"/>
    <w:rsid w:val="005D643A"/>
    <w:rsid w:val="005E2843"/>
    <w:rsid w:val="005E490F"/>
    <w:rsid w:val="005F33D2"/>
    <w:rsid w:val="0060335F"/>
    <w:rsid w:val="00605D28"/>
    <w:rsid w:val="0061255F"/>
    <w:rsid w:val="00641A96"/>
    <w:rsid w:val="00673215"/>
    <w:rsid w:val="00673B9E"/>
    <w:rsid w:val="006749F1"/>
    <w:rsid w:val="00676A53"/>
    <w:rsid w:val="006831DB"/>
    <w:rsid w:val="00692729"/>
    <w:rsid w:val="006C0344"/>
    <w:rsid w:val="006C5D7A"/>
    <w:rsid w:val="006C667B"/>
    <w:rsid w:val="006D6603"/>
    <w:rsid w:val="006F0A61"/>
    <w:rsid w:val="006F3786"/>
    <w:rsid w:val="006F4CB2"/>
    <w:rsid w:val="0071631C"/>
    <w:rsid w:val="00750787"/>
    <w:rsid w:val="00761DCC"/>
    <w:rsid w:val="00794F67"/>
    <w:rsid w:val="007B2028"/>
    <w:rsid w:val="007B6F52"/>
    <w:rsid w:val="007D520D"/>
    <w:rsid w:val="007E7D84"/>
    <w:rsid w:val="00820953"/>
    <w:rsid w:val="008404F8"/>
    <w:rsid w:val="00844F9B"/>
    <w:rsid w:val="0084626D"/>
    <w:rsid w:val="00851F50"/>
    <w:rsid w:val="0085386C"/>
    <w:rsid w:val="00884F3A"/>
    <w:rsid w:val="00887811"/>
    <w:rsid w:val="008A15F0"/>
    <w:rsid w:val="008C2ADD"/>
    <w:rsid w:val="008D11E0"/>
    <w:rsid w:val="008F3768"/>
    <w:rsid w:val="00901EDA"/>
    <w:rsid w:val="00907F53"/>
    <w:rsid w:val="00940589"/>
    <w:rsid w:val="009410D5"/>
    <w:rsid w:val="00945816"/>
    <w:rsid w:val="00966DA6"/>
    <w:rsid w:val="009D1C65"/>
    <w:rsid w:val="009D59B7"/>
    <w:rsid w:val="009E13AE"/>
    <w:rsid w:val="009E3646"/>
    <w:rsid w:val="009E7972"/>
    <w:rsid w:val="009F60B0"/>
    <w:rsid w:val="00A0476F"/>
    <w:rsid w:val="00A06F78"/>
    <w:rsid w:val="00A330A3"/>
    <w:rsid w:val="00A356E0"/>
    <w:rsid w:val="00A419C8"/>
    <w:rsid w:val="00A6449D"/>
    <w:rsid w:val="00A7575B"/>
    <w:rsid w:val="00A80410"/>
    <w:rsid w:val="00AA2F3D"/>
    <w:rsid w:val="00AA362E"/>
    <w:rsid w:val="00AB75CC"/>
    <w:rsid w:val="00AC223C"/>
    <w:rsid w:val="00AD3009"/>
    <w:rsid w:val="00AF4CAF"/>
    <w:rsid w:val="00AF5ACF"/>
    <w:rsid w:val="00B06183"/>
    <w:rsid w:val="00B23B99"/>
    <w:rsid w:val="00B26BE1"/>
    <w:rsid w:val="00B406E9"/>
    <w:rsid w:val="00B43156"/>
    <w:rsid w:val="00B712A8"/>
    <w:rsid w:val="00B71657"/>
    <w:rsid w:val="00B848F5"/>
    <w:rsid w:val="00B92116"/>
    <w:rsid w:val="00BA235B"/>
    <w:rsid w:val="00BA44AA"/>
    <w:rsid w:val="00BA5822"/>
    <w:rsid w:val="00BD08A6"/>
    <w:rsid w:val="00BE1329"/>
    <w:rsid w:val="00BE573E"/>
    <w:rsid w:val="00C104D5"/>
    <w:rsid w:val="00C24721"/>
    <w:rsid w:val="00C307DF"/>
    <w:rsid w:val="00C517B1"/>
    <w:rsid w:val="00C566F2"/>
    <w:rsid w:val="00C678DE"/>
    <w:rsid w:val="00C7559F"/>
    <w:rsid w:val="00CA48BE"/>
    <w:rsid w:val="00CB614C"/>
    <w:rsid w:val="00CB7E0E"/>
    <w:rsid w:val="00CD3B21"/>
    <w:rsid w:val="00CE1876"/>
    <w:rsid w:val="00CE1D91"/>
    <w:rsid w:val="00CE49DA"/>
    <w:rsid w:val="00D01DC0"/>
    <w:rsid w:val="00D10F3E"/>
    <w:rsid w:val="00D21C35"/>
    <w:rsid w:val="00D65ABA"/>
    <w:rsid w:val="00D67413"/>
    <w:rsid w:val="00D752B7"/>
    <w:rsid w:val="00D81A14"/>
    <w:rsid w:val="00D857E9"/>
    <w:rsid w:val="00D86B4B"/>
    <w:rsid w:val="00DA0509"/>
    <w:rsid w:val="00DB3A01"/>
    <w:rsid w:val="00DB6EC1"/>
    <w:rsid w:val="00DB78E4"/>
    <w:rsid w:val="00DF44E0"/>
    <w:rsid w:val="00E078CD"/>
    <w:rsid w:val="00E12A73"/>
    <w:rsid w:val="00E22922"/>
    <w:rsid w:val="00E54BB8"/>
    <w:rsid w:val="00E611C0"/>
    <w:rsid w:val="00E62E63"/>
    <w:rsid w:val="00E63E0F"/>
    <w:rsid w:val="00E71929"/>
    <w:rsid w:val="00E94D9C"/>
    <w:rsid w:val="00EA2545"/>
    <w:rsid w:val="00EA2B0F"/>
    <w:rsid w:val="00EB0061"/>
    <w:rsid w:val="00EB2961"/>
    <w:rsid w:val="00EB67EB"/>
    <w:rsid w:val="00EB7303"/>
    <w:rsid w:val="00ED14AF"/>
    <w:rsid w:val="00ED1677"/>
    <w:rsid w:val="00EE3EFF"/>
    <w:rsid w:val="00F04C6E"/>
    <w:rsid w:val="00F378B1"/>
    <w:rsid w:val="00F41011"/>
    <w:rsid w:val="00F61D17"/>
    <w:rsid w:val="00F662BE"/>
    <w:rsid w:val="00F73485"/>
    <w:rsid w:val="00F74967"/>
    <w:rsid w:val="00F806DF"/>
    <w:rsid w:val="00F822A2"/>
    <w:rsid w:val="00F92FCB"/>
    <w:rsid w:val="00FB51DB"/>
    <w:rsid w:val="00FC019D"/>
    <w:rsid w:val="00FC0AAA"/>
    <w:rsid w:val="00FC200E"/>
    <w:rsid w:val="00FD1477"/>
    <w:rsid w:val="00FD1BB8"/>
    <w:rsid w:val="00FE7634"/>
    <w:rsid w:val="06185707"/>
    <w:rsid w:val="0A4329FF"/>
    <w:rsid w:val="1103548B"/>
    <w:rsid w:val="25B02989"/>
    <w:rsid w:val="29DD218D"/>
    <w:rsid w:val="315E470D"/>
    <w:rsid w:val="498F0010"/>
    <w:rsid w:val="4C384ACC"/>
    <w:rsid w:val="4DB26100"/>
    <w:rsid w:val="690401B8"/>
    <w:rsid w:val="73D5383D"/>
    <w:rsid w:val="79A44820"/>
    <w:rsid w:val="7B24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uto"/>
      <w:jc w:val="both"/>
      <w:textAlignment w:val="baseline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3"/>
    <w:link w:val="17"/>
    <w:qFormat/>
    <w:uiPriority w:val="0"/>
    <w:pPr>
      <w:keepNext/>
      <w:keepLines/>
      <w:widowControl/>
      <w:tabs>
        <w:tab w:val="left" w:pos="720"/>
      </w:tabs>
      <w:adjustRightInd/>
      <w:spacing w:after="240" w:line="240" w:lineRule="auto"/>
      <w:ind w:left="720" w:hanging="720"/>
      <w:jc w:val="center"/>
      <w:textAlignment w:val="auto"/>
      <w:outlineLvl w:val="1"/>
    </w:pPr>
    <w:rPr>
      <w:b/>
      <w:smallCaps/>
      <w:kern w:val="0"/>
      <w:sz w:val="44"/>
      <w:lang w:val="en-GB" w:eastAsia="en-US"/>
    </w:rPr>
  </w:style>
  <w:style w:type="paragraph" w:styleId="3">
    <w:name w:val="heading 3"/>
    <w:basedOn w:val="1"/>
    <w:next w:val="1"/>
    <w:link w:val="16"/>
    <w:semiHidden/>
    <w:unhideWhenUsed/>
    <w:qFormat/>
    <w:uiPriority w:val="9"/>
    <w:pPr>
      <w:keepNext/>
      <w:keepLines/>
      <w:adjustRightInd/>
      <w:spacing w:before="260" w:after="260" w:line="416" w:lineRule="auto"/>
      <w:textAlignment w:val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4"/>
    <w:semiHidden/>
    <w:unhideWhenUsed/>
    <w:qFormat/>
    <w:uiPriority w:val="99"/>
    <w:pPr>
      <w:adjustRightInd/>
      <w:spacing w:line="240" w:lineRule="auto"/>
      <w:jc w:val="left"/>
      <w:textAlignment w:val="auto"/>
    </w:pPr>
    <w:rPr>
      <w:szCs w:val="24"/>
    </w:rPr>
  </w:style>
  <w:style w:type="paragraph" w:styleId="5">
    <w:name w:val="Date"/>
    <w:basedOn w:val="1"/>
    <w:next w:val="1"/>
    <w:link w:val="29"/>
    <w:autoRedefine/>
    <w:semiHidden/>
    <w:unhideWhenUsed/>
    <w:qFormat/>
    <w:uiPriority w:val="99"/>
    <w:pPr>
      <w:adjustRightInd/>
      <w:spacing w:line="240" w:lineRule="auto"/>
      <w:ind w:left="100" w:leftChars="2500"/>
      <w:textAlignment w:val="auto"/>
    </w:pPr>
    <w:rPr>
      <w:szCs w:val="24"/>
    </w:rPr>
  </w:style>
  <w:style w:type="paragraph" w:styleId="6">
    <w:name w:val="Balloon Text"/>
    <w:basedOn w:val="1"/>
    <w:link w:val="26"/>
    <w:autoRedefine/>
    <w:semiHidden/>
    <w:unhideWhenUsed/>
    <w:qFormat/>
    <w:uiPriority w:val="99"/>
    <w:pPr>
      <w:adjustRightInd/>
      <w:spacing w:line="240" w:lineRule="auto"/>
      <w:textAlignment w:val="auto"/>
    </w:pPr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8">
    <w:name w:val="header"/>
    <w:basedOn w:val="1"/>
    <w:link w:val="1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9">
    <w:name w:val="HTML Preformatted"/>
    <w:basedOn w:val="1"/>
    <w:link w:val="27"/>
    <w:autoRedefine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240" w:lineRule="auto"/>
      <w:jc w:val="left"/>
      <w:textAlignment w:val="auto"/>
    </w:pPr>
    <w:rPr>
      <w:rFonts w:ascii="宋体" w:hAnsi="宋体" w:cs="宋体"/>
      <w:kern w:val="0"/>
      <w:sz w:val="24"/>
      <w:szCs w:val="24"/>
    </w:rPr>
  </w:style>
  <w:style w:type="paragraph" w:styleId="10">
    <w:name w:val="annotation subject"/>
    <w:basedOn w:val="4"/>
    <w:next w:val="4"/>
    <w:link w:val="28"/>
    <w:autoRedefine/>
    <w:semiHidden/>
    <w:unhideWhenUsed/>
    <w:qFormat/>
    <w:uiPriority w:val="99"/>
    <w:rPr>
      <w:b/>
      <w:bCs/>
    </w:rPr>
  </w:style>
  <w:style w:type="table" w:styleId="12">
    <w:name w:val="Table Grid"/>
    <w:basedOn w:val="11"/>
    <w:autoRedefine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4">
    <w:name w:val="Emphasis"/>
    <w:basedOn w:val="13"/>
    <w:autoRedefine/>
    <w:qFormat/>
    <w:uiPriority w:val="20"/>
    <w:rPr>
      <w:i/>
      <w:iCs/>
    </w:rPr>
  </w:style>
  <w:style w:type="character" w:styleId="15">
    <w:name w:val="annotation reference"/>
    <w:basedOn w:val="13"/>
    <w:autoRedefine/>
    <w:semiHidden/>
    <w:unhideWhenUsed/>
    <w:qFormat/>
    <w:uiPriority w:val="99"/>
    <w:rPr>
      <w:sz w:val="21"/>
      <w:szCs w:val="21"/>
    </w:rPr>
  </w:style>
  <w:style w:type="character" w:customStyle="1" w:styleId="16">
    <w:name w:val="标题 3 字符"/>
    <w:basedOn w:val="13"/>
    <w:link w:val="3"/>
    <w:autoRedefine/>
    <w:semiHidden/>
    <w:qFormat/>
    <w:uiPriority w:val="9"/>
    <w:rPr>
      <w:rFonts w:ascii="Times New Roman" w:hAnsi="Times New Roman" w:eastAsia="宋体"/>
      <w:b/>
      <w:bCs/>
      <w:kern w:val="2"/>
      <w:sz w:val="32"/>
      <w:szCs w:val="32"/>
    </w:rPr>
  </w:style>
  <w:style w:type="character" w:customStyle="1" w:styleId="17">
    <w:name w:val="标题 2 字符"/>
    <w:basedOn w:val="13"/>
    <w:link w:val="2"/>
    <w:autoRedefine/>
    <w:qFormat/>
    <w:uiPriority w:val="0"/>
    <w:rPr>
      <w:rFonts w:ascii="Times New Roman" w:hAnsi="Times New Roman" w:eastAsia="宋体"/>
      <w:b/>
      <w:smallCaps/>
      <w:sz w:val="44"/>
      <w:lang w:val="en-GB" w:eastAsia="en-US"/>
    </w:rPr>
  </w:style>
  <w:style w:type="character" w:customStyle="1" w:styleId="18">
    <w:name w:val="页脚 字符"/>
    <w:link w:val="7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眉 字符"/>
    <w:link w:val="8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20">
    <w:name w:val="彩色列表 - 着色 11"/>
    <w:basedOn w:val="1"/>
    <w:autoRedefine/>
    <w:qFormat/>
    <w:uiPriority w:val="34"/>
    <w:pPr>
      <w:ind w:firstLine="420" w:firstLineChars="200"/>
    </w:pPr>
  </w:style>
  <w:style w:type="paragraph" w:styleId="21">
    <w:name w:val="List Paragraph"/>
    <w:basedOn w:val="1"/>
    <w:autoRedefine/>
    <w:qFormat/>
    <w:uiPriority w:val="99"/>
    <w:pPr>
      <w:adjustRightInd/>
      <w:spacing w:line="240" w:lineRule="auto"/>
      <w:ind w:firstLine="420" w:firstLineChars="200"/>
      <w:textAlignment w:val="auto"/>
    </w:pPr>
    <w:rPr>
      <w:szCs w:val="24"/>
    </w:rPr>
  </w:style>
  <w:style w:type="paragraph" w:customStyle="1" w:styleId="22">
    <w:name w:val="段"/>
    <w:link w:val="23"/>
    <w:autoRedefine/>
    <w:qFormat/>
    <w:uiPriority w:val="0"/>
    <w:pPr>
      <w:autoSpaceDE w:val="0"/>
      <w:autoSpaceDN w:val="0"/>
      <w:spacing w:line="360" w:lineRule="auto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3">
    <w:name w:val="段 Char"/>
    <w:link w:val="22"/>
    <w:qFormat/>
    <w:uiPriority w:val="0"/>
    <w:rPr>
      <w:rFonts w:ascii="宋体" w:hAnsi="Times New Roman" w:eastAsia="宋体"/>
      <w:sz w:val="21"/>
    </w:rPr>
  </w:style>
  <w:style w:type="character" w:customStyle="1" w:styleId="24">
    <w:name w:val="批注文字 字符"/>
    <w:basedOn w:val="13"/>
    <w:link w:val="4"/>
    <w:autoRedefine/>
    <w:semiHidden/>
    <w:qFormat/>
    <w:uiPriority w:val="99"/>
    <w:rPr>
      <w:rFonts w:ascii="Times New Roman" w:hAnsi="Times New Roman" w:eastAsia="宋体"/>
      <w:kern w:val="2"/>
      <w:sz w:val="21"/>
      <w:szCs w:val="24"/>
    </w:rPr>
  </w:style>
  <w:style w:type="character" w:customStyle="1" w:styleId="25">
    <w:name w:val="二级条标题 Char Char"/>
    <w:autoRedefine/>
    <w:qFormat/>
    <w:uiPriority w:val="0"/>
    <w:rPr>
      <w:rFonts w:ascii="黑体" w:eastAsia="黑体"/>
      <w:sz w:val="21"/>
      <w:lang w:val="en-US" w:eastAsia="zh-CN" w:bidi="ar-SA"/>
    </w:rPr>
  </w:style>
  <w:style w:type="character" w:customStyle="1" w:styleId="26">
    <w:name w:val="批注框文本 字符"/>
    <w:basedOn w:val="13"/>
    <w:link w:val="6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27">
    <w:name w:val="HTML 预设格式 字符"/>
    <w:basedOn w:val="13"/>
    <w:link w:val="9"/>
    <w:semiHidden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28">
    <w:name w:val="批注主题 字符"/>
    <w:basedOn w:val="24"/>
    <w:link w:val="10"/>
    <w:semiHidden/>
    <w:qFormat/>
    <w:uiPriority w:val="99"/>
    <w:rPr>
      <w:rFonts w:ascii="Times New Roman" w:hAnsi="Times New Roman" w:eastAsia="宋体"/>
      <w:b/>
      <w:bCs/>
      <w:kern w:val="2"/>
      <w:sz w:val="21"/>
      <w:szCs w:val="24"/>
    </w:rPr>
  </w:style>
  <w:style w:type="character" w:customStyle="1" w:styleId="29">
    <w:name w:val="日期 字符"/>
    <w:basedOn w:val="13"/>
    <w:link w:val="5"/>
    <w:semiHidden/>
    <w:qFormat/>
    <w:uiPriority w:val="99"/>
    <w:rPr>
      <w:rFonts w:ascii="Times New Roman" w:hAnsi="Times New Roman" w:eastAsia="宋体"/>
      <w:kern w:val="2"/>
      <w:sz w:val="21"/>
      <w:szCs w:val="24"/>
    </w:rPr>
  </w:style>
  <w:style w:type="paragraph" w:customStyle="1" w:styleId="30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31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32">
    <w:name w:val="Revision"/>
    <w:hidden/>
    <w:unhideWhenUsed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20936-CEB1-49E5-AE5B-17F4967072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1215</Words>
  <Characters>1373</Characters>
  <Lines>34</Lines>
  <Paragraphs>34</Paragraphs>
  <TotalTime>173</TotalTime>
  <ScaleCrop>false</ScaleCrop>
  <LinksUpToDate>false</LinksUpToDate>
  <CharactersWithSpaces>1390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2021-09-27T07:42:00Z</dcterms:created>
  <dc:creator>张哲</dc:creator>
  <cp:lastModifiedBy>王华丽</cp:lastModifiedBy>
  <cp:lastPrinted>2024-12-09T06:34:00Z</cp:lastPrinted>
  <dcterms:modified xsi:type="dcterms:W3CDTF">2025-05-06T01:09:16Z</dcterms:modified>
  <cp:revision>159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CF8B14FCAFDF4FACBA4F02CE93870651_13</vt:lpwstr>
  </property>
  <property fmtid="{D5CDD505-2E9C-101B-9397-08002B2CF9AE}" pid="4" name="KSOTemplateDocerSaveRecord">
    <vt:lpwstr>eyJoZGlkIjoiZjk5MTYxZDgzYzU5ZmEzMzllMzE2YzZiN2IxOTI2YzAiLCJ1c2VySWQiOiI1NDkxMjA2MzMifQ==</vt:lpwstr>
  </property>
</Properties>
</file>